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6175EF">
        <w:rPr>
          <w:sz w:val="28"/>
          <w:szCs w:val="28"/>
        </w:rPr>
        <w:t>Two</w:t>
      </w:r>
      <w:r>
        <w:rPr>
          <w:sz w:val="28"/>
          <w:szCs w:val="28"/>
        </w:rPr>
        <w:t xml:space="preserve">:  </w:t>
      </w:r>
      <w:r w:rsidR="006175EF">
        <w:rPr>
          <w:sz w:val="28"/>
          <w:szCs w:val="28"/>
        </w:rPr>
        <w:t>Planning for</w:t>
      </w:r>
      <w:r>
        <w:rPr>
          <w:sz w:val="28"/>
          <w:szCs w:val="28"/>
        </w:rPr>
        <w:t xml:space="preserve"> Social Studies </w:t>
      </w:r>
      <w:r w:rsidR="006175EF">
        <w:rPr>
          <w:sz w:val="28"/>
          <w:szCs w:val="28"/>
        </w:rPr>
        <w:t>Instruction</w:t>
      </w:r>
    </w:p>
    <w:p w:rsidR="0026619D" w:rsidRDefault="00811101" w:rsidP="0026619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5B45F2" w:rsidRDefault="005B45F2" w:rsidP="005B45F2">
      <w:pPr>
        <w:pStyle w:val="ListParagraph"/>
        <w:rPr>
          <w:sz w:val="28"/>
          <w:szCs w:val="28"/>
        </w:rPr>
      </w:pPr>
    </w:p>
    <w:p w:rsidR="0026619D" w:rsidRPr="009D5B9D" w:rsidRDefault="0026619D" w:rsidP="009D5B9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What </w:t>
      </w:r>
      <w:r w:rsidR="006175EF">
        <w:rPr>
          <w:sz w:val="28"/>
          <w:szCs w:val="28"/>
        </w:rPr>
        <w:t xml:space="preserve">is backward design? Cite </w:t>
      </w:r>
      <w:r w:rsidR="009D5B9D">
        <w:rPr>
          <w:sz w:val="28"/>
          <w:szCs w:val="28"/>
        </w:rPr>
        <w:t xml:space="preserve">with page number </w:t>
      </w:r>
      <w:r w:rsidR="006175EF">
        <w:rPr>
          <w:sz w:val="28"/>
          <w:szCs w:val="28"/>
        </w:rPr>
        <w:t>from your text</w:t>
      </w:r>
      <w:r w:rsidR="009D5B9D">
        <w:rPr>
          <w:sz w:val="28"/>
          <w:szCs w:val="28"/>
        </w:rPr>
        <w:t xml:space="preserve">.      </w:t>
      </w:r>
      <w:r w:rsidR="009D5B9D" w:rsidRPr="009D5B9D">
        <w:rPr>
          <w:sz w:val="28"/>
          <w:szCs w:val="28"/>
        </w:rPr>
        <w:t xml:space="preserve">                                         V</w:t>
      </w:r>
      <w:r w:rsidR="006175EF" w:rsidRPr="009D5B9D">
        <w:rPr>
          <w:sz w:val="28"/>
          <w:szCs w:val="28"/>
        </w:rPr>
        <w:t xml:space="preserve">isit: </w:t>
      </w:r>
      <w:hyperlink r:id="rId7" w:history="1">
        <w:r w:rsidR="006175EF" w:rsidRPr="009D5B9D">
          <w:rPr>
            <w:rStyle w:val="Hyperlink"/>
            <w:sz w:val="28"/>
            <w:szCs w:val="28"/>
          </w:rPr>
          <w:t>https://www.stephe</w:t>
        </w:r>
        <w:r w:rsidR="006175EF" w:rsidRPr="009D5B9D">
          <w:rPr>
            <w:rStyle w:val="Hyperlink"/>
            <w:sz w:val="28"/>
            <w:szCs w:val="28"/>
          </w:rPr>
          <w:t>n</w:t>
        </w:r>
        <w:r w:rsidR="006175EF" w:rsidRPr="009D5B9D">
          <w:rPr>
            <w:rStyle w:val="Hyperlink"/>
            <w:sz w:val="28"/>
            <w:szCs w:val="28"/>
          </w:rPr>
          <w:t>covey.com/7habits/7habits-habit2.php</w:t>
        </w:r>
      </w:hyperlink>
    </w:p>
    <w:p w:rsidR="006175EF" w:rsidRDefault="00FC0C6B" w:rsidP="006175E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H</w:t>
      </w:r>
      <w:r w:rsidR="006175EF">
        <w:rPr>
          <w:sz w:val="28"/>
          <w:szCs w:val="28"/>
        </w:rPr>
        <w:t>ow does this “habit” relate to backward design concerning lesson planning?</w:t>
      </w:r>
    </w:p>
    <w:p w:rsidR="005B45F2" w:rsidRDefault="005B45F2" w:rsidP="006175EF">
      <w:pPr>
        <w:pStyle w:val="ListParagraph"/>
        <w:rPr>
          <w:sz w:val="28"/>
          <w:szCs w:val="28"/>
        </w:rPr>
      </w:pPr>
    </w:p>
    <w:p w:rsidR="009D5B9D" w:rsidRDefault="009D5B9D" w:rsidP="009D5B9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Visit: </w:t>
      </w:r>
      <w:hyperlink r:id="rId8" w:history="1">
        <w:r w:rsidRPr="00C35575">
          <w:rPr>
            <w:rStyle w:val="Hyperlink"/>
            <w:sz w:val="28"/>
            <w:szCs w:val="28"/>
          </w:rPr>
          <w:t>http://www.teachthought.com/pedagogy/25-things-successful-teachers-do-differently/</w:t>
        </w:r>
      </w:hyperlink>
    </w:p>
    <w:p w:rsidR="009D5B9D" w:rsidRDefault="009D5B9D" w:rsidP="009D5B9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Review the sketch note regarding what successful teachers do differently. Bullet two below that you believe to be important and why.</w:t>
      </w:r>
    </w:p>
    <w:p w:rsidR="009D5B9D" w:rsidRDefault="009D5B9D" w:rsidP="009D5B9D">
      <w:pPr>
        <w:pStyle w:val="ListParagraph"/>
        <w:rPr>
          <w:sz w:val="28"/>
          <w:szCs w:val="28"/>
        </w:rPr>
      </w:pPr>
    </w:p>
    <w:p w:rsidR="006175EF" w:rsidRPr="009D5B9D" w:rsidRDefault="006175EF" w:rsidP="009D5B9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D5B9D">
        <w:rPr>
          <w:sz w:val="28"/>
          <w:szCs w:val="28"/>
        </w:rPr>
        <w:t xml:space="preserve">In your own words, </w:t>
      </w:r>
      <w:r w:rsidR="009D5B9D" w:rsidRPr="009D5B9D">
        <w:rPr>
          <w:sz w:val="28"/>
          <w:szCs w:val="28"/>
        </w:rPr>
        <w:t>briefly describe what</w:t>
      </w:r>
      <w:r w:rsidRPr="009D5B9D">
        <w:rPr>
          <w:sz w:val="28"/>
          <w:szCs w:val="28"/>
        </w:rPr>
        <w:t xml:space="preserve"> it mean</w:t>
      </w:r>
      <w:r w:rsidR="009D5B9D" w:rsidRPr="009D5B9D">
        <w:rPr>
          <w:sz w:val="28"/>
          <w:szCs w:val="28"/>
        </w:rPr>
        <w:t>s</w:t>
      </w:r>
      <w:r w:rsidRPr="009D5B9D">
        <w:rPr>
          <w:sz w:val="28"/>
          <w:szCs w:val="28"/>
        </w:rPr>
        <w:t xml:space="preserve"> to teach using an interdisciplinary approach?</w:t>
      </w:r>
    </w:p>
    <w:p w:rsidR="005B45F2" w:rsidRDefault="005B45F2" w:rsidP="005B45F2">
      <w:pPr>
        <w:pStyle w:val="ListParagraph"/>
        <w:rPr>
          <w:sz w:val="28"/>
          <w:szCs w:val="28"/>
        </w:rPr>
      </w:pPr>
    </w:p>
    <w:p w:rsidR="000865AF" w:rsidRDefault="006175EF" w:rsidP="000865A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Visit:  </w:t>
      </w:r>
      <w:hyperlink r:id="rId9" w:history="1">
        <w:r w:rsidRPr="006175EF">
          <w:rPr>
            <w:rStyle w:val="Hyperlink"/>
            <w:sz w:val="28"/>
            <w:szCs w:val="28"/>
          </w:rPr>
          <w:t>http://www.teachingworks.org/work-of-teaching/high-leverage-practices</w:t>
        </w:r>
      </w:hyperlink>
    </w:p>
    <w:p w:rsidR="006175EF" w:rsidRDefault="006175EF" w:rsidP="006175E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Review </w:t>
      </w:r>
      <w:r w:rsidR="00FC0C6B" w:rsidRPr="00F15EAD">
        <w:rPr>
          <w:b/>
          <w:sz w:val="28"/>
          <w:szCs w:val="28"/>
        </w:rPr>
        <w:t>all</w:t>
      </w:r>
      <w:r w:rsidR="00FC0C6B">
        <w:rPr>
          <w:sz w:val="28"/>
          <w:szCs w:val="28"/>
        </w:rPr>
        <w:t xml:space="preserve"> of the</w:t>
      </w:r>
      <w:r>
        <w:rPr>
          <w:sz w:val="28"/>
          <w:szCs w:val="28"/>
        </w:rPr>
        <w:t xml:space="preserve"> effective teaching practices. Choose </w:t>
      </w:r>
      <w:r w:rsidR="009D5B9D">
        <w:rPr>
          <w:b/>
          <w:sz w:val="28"/>
          <w:szCs w:val="28"/>
        </w:rPr>
        <w:t>THREE</w:t>
      </w:r>
      <w:r>
        <w:rPr>
          <w:sz w:val="28"/>
          <w:szCs w:val="28"/>
        </w:rPr>
        <w:t xml:space="preserve"> to read more about and briefly </w:t>
      </w:r>
      <w:r w:rsidR="009D5B9D">
        <w:rPr>
          <w:sz w:val="28"/>
          <w:szCs w:val="28"/>
        </w:rPr>
        <w:t>bullet the practice and</w:t>
      </w:r>
      <w:r>
        <w:rPr>
          <w:sz w:val="28"/>
          <w:szCs w:val="28"/>
        </w:rPr>
        <w:t xml:space="preserve"> what you learned</w:t>
      </w:r>
      <w:r w:rsidR="00FC0C6B">
        <w:rPr>
          <w:sz w:val="28"/>
          <w:szCs w:val="28"/>
        </w:rPr>
        <w:t>.</w:t>
      </w:r>
    </w:p>
    <w:p w:rsidR="008E6692" w:rsidRDefault="008E6692" w:rsidP="006175EF">
      <w:pPr>
        <w:pStyle w:val="ListParagraph"/>
        <w:rPr>
          <w:sz w:val="28"/>
          <w:szCs w:val="28"/>
        </w:rPr>
      </w:pPr>
    </w:p>
    <w:p w:rsidR="008E6692" w:rsidRDefault="008E6692" w:rsidP="008E669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Go to:  </w:t>
      </w:r>
      <w:hyperlink r:id="rId10" w:history="1">
        <w:r w:rsidRPr="00163535">
          <w:rPr>
            <w:rStyle w:val="Hyperlink"/>
            <w:sz w:val="28"/>
            <w:szCs w:val="28"/>
          </w:rPr>
          <w:t>http://www.udlcenter.org/aboutudl/udlguidelines/udlguidelines_graphicorganizer</w:t>
        </w:r>
      </w:hyperlink>
    </w:p>
    <w:p w:rsidR="008E6692" w:rsidRPr="008E6692" w:rsidRDefault="009D5B9D" w:rsidP="008E6692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Review and p</w:t>
      </w:r>
      <w:r w:rsidR="008E6692">
        <w:rPr>
          <w:sz w:val="28"/>
          <w:szCs w:val="28"/>
        </w:rPr>
        <w:t>rint the pdf version of the graphic organizer and bring this to class.</w:t>
      </w:r>
    </w:p>
    <w:p w:rsidR="006C4DB9" w:rsidRPr="009D5B9D" w:rsidRDefault="006C4DB9" w:rsidP="009D5B9D">
      <w:pPr>
        <w:rPr>
          <w:sz w:val="28"/>
          <w:szCs w:val="28"/>
        </w:rPr>
      </w:pPr>
      <w:bookmarkStart w:id="0" w:name="_GoBack"/>
      <w:bookmarkEnd w:id="0"/>
    </w:p>
    <w:sectPr w:rsidR="006C4DB9" w:rsidRPr="009D5B9D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3A4" w:rsidRDefault="006E53A4" w:rsidP="006C4DB9">
      <w:pPr>
        <w:spacing w:after="0" w:line="240" w:lineRule="auto"/>
      </w:pPr>
      <w:r>
        <w:separator/>
      </w:r>
    </w:p>
  </w:endnote>
  <w:endnote w:type="continuationSeparator" w:id="0">
    <w:p w:rsidR="006E53A4" w:rsidRDefault="006E53A4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3A4" w:rsidRDefault="006E53A4" w:rsidP="006C4DB9">
      <w:pPr>
        <w:spacing w:after="0" w:line="240" w:lineRule="auto"/>
      </w:pPr>
      <w:r>
        <w:separator/>
      </w:r>
    </w:p>
  </w:footnote>
  <w:footnote w:type="continuationSeparator" w:id="0">
    <w:p w:rsidR="006E53A4" w:rsidRDefault="006E53A4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208D98DE" wp14:editId="732E4DCB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B1DF8"/>
    <w:multiLevelType w:val="hybridMultilevel"/>
    <w:tmpl w:val="74763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865AF"/>
    <w:rsid w:val="000A6BC9"/>
    <w:rsid w:val="0026619D"/>
    <w:rsid w:val="005B45F2"/>
    <w:rsid w:val="006175EF"/>
    <w:rsid w:val="0065572B"/>
    <w:rsid w:val="006C4DB9"/>
    <w:rsid w:val="006E53A4"/>
    <w:rsid w:val="00705D91"/>
    <w:rsid w:val="00811101"/>
    <w:rsid w:val="008E6692"/>
    <w:rsid w:val="009A4D23"/>
    <w:rsid w:val="009D5B9D"/>
    <w:rsid w:val="00A43F11"/>
    <w:rsid w:val="00C71D75"/>
    <w:rsid w:val="00C84FE3"/>
    <w:rsid w:val="00CC6F4C"/>
    <w:rsid w:val="00D71756"/>
    <w:rsid w:val="00F15EAD"/>
    <w:rsid w:val="00FC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96873"/>
  <w15:docId w15:val="{408451FF-40FD-4F8E-8BFA-AC5C982B7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  <w:style w:type="character" w:styleId="FollowedHyperlink">
    <w:name w:val="FollowedHyperlink"/>
    <w:basedOn w:val="DefaultParagraphFont"/>
    <w:uiPriority w:val="99"/>
    <w:semiHidden/>
    <w:unhideWhenUsed/>
    <w:rsid w:val="009D5B9D"/>
    <w:rPr>
      <w:color w:val="8A784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chthought.com/pedagogy/25-things-successful-teachers-do-differently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tephencovey.com/7habits/7habits-habit2.php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udlcenter.org/aboutudl/udlguidelines/udlguidelines_graphicorganiz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eachingworks.org/work-of-teaching/high-leverage-practices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Dr. L. T. Spalding</cp:lastModifiedBy>
  <cp:revision>2</cp:revision>
  <dcterms:created xsi:type="dcterms:W3CDTF">2017-01-06T14:25:00Z</dcterms:created>
  <dcterms:modified xsi:type="dcterms:W3CDTF">2017-01-06T14:25:00Z</dcterms:modified>
</cp:coreProperties>
</file>